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9B78" w14:textId="28D6210A" w:rsidR="00320D89" w:rsidRDefault="00320D89" w:rsidP="00320D89">
      <w:pPr>
        <w:pStyle w:val="Header"/>
        <w:rPr>
          <w:b/>
          <w:bCs/>
          <w:sz w:val="38"/>
          <w:szCs w:val="38"/>
        </w:rPr>
      </w:pPr>
      <w:r>
        <w:rPr>
          <w:noProof/>
        </w:rPr>
        <w:drawing>
          <wp:inline distT="0" distB="0" distL="0" distR="0" wp14:anchorId="7E3BDAE8" wp14:editId="39BE39DA">
            <wp:extent cx="5276850" cy="629728"/>
            <wp:effectExtent l="0" t="0" r="0" b="5715"/>
            <wp:docPr id="1073741825" name="officeArt object" descr="glenelg bridge club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lenelg bridge club logo.jpg" descr="glenelg bridge club 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1951" cy="6363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38"/>
          <w:szCs w:val="38"/>
        </w:rPr>
        <w:t>Newsletter November 2023</w:t>
      </w:r>
    </w:p>
    <w:p w14:paraId="24BEF84D" w14:textId="77777777" w:rsidR="00320D89" w:rsidRDefault="00320D89" w:rsidP="00320D89">
      <w:pPr>
        <w:pStyle w:val="Header"/>
        <w:rPr>
          <w:b/>
          <w:bCs/>
          <w:sz w:val="38"/>
          <w:szCs w:val="38"/>
        </w:rPr>
      </w:pPr>
    </w:p>
    <w:p w14:paraId="4D48742B" w14:textId="18A130AC" w:rsidR="00320D89" w:rsidRPr="00F61B80" w:rsidRDefault="000E2853" w:rsidP="00320D89">
      <w:pPr>
        <w:pStyle w:val="Header"/>
        <w:rPr>
          <w:b/>
          <w:bCs/>
          <w:sz w:val="32"/>
          <w:szCs w:val="32"/>
          <w:u w:val="single"/>
        </w:rPr>
      </w:pPr>
      <w:r w:rsidRPr="00F61B80">
        <w:rPr>
          <w:b/>
          <w:bCs/>
          <w:sz w:val="32"/>
          <w:szCs w:val="32"/>
          <w:u w:val="single"/>
        </w:rPr>
        <w:t>Special General Meeting</w:t>
      </w:r>
    </w:p>
    <w:p w14:paraId="73C07CC8" w14:textId="199AED58" w:rsidR="000E2853" w:rsidRPr="00F61B80" w:rsidRDefault="000E2853" w:rsidP="000E2853">
      <w:pPr>
        <w:pStyle w:val="Default"/>
        <w:spacing w:before="0" w:line="240" w:lineRule="auto"/>
        <w:rPr>
          <w:rFonts w:asciiTheme="minorHAnsi" w:eastAsia="Helvetica" w:hAnsiTheme="minorHAnsi" w:cs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61B80">
        <w:rPr>
          <w:rFonts w:asciiTheme="minorHAnsi" w:hAnsiTheme="minorHAnsi" w:cstheme="minorHAnsi"/>
        </w:rPr>
        <w:t xml:space="preserve">The new Constitution of the Glenelg Contract Bridge Club was voted on at the Special General Meeting held on </w:t>
      </w:r>
      <w:r w:rsidR="00856D93">
        <w:rPr>
          <w:rFonts w:asciiTheme="minorHAnsi" w:hAnsiTheme="minorHAnsi" w:cstheme="minorHAnsi"/>
        </w:rPr>
        <w:t>Tues</w:t>
      </w:r>
      <w:r w:rsidRPr="00F61B80">
        <w:rPr>
          <w:rFonts w:asciiTheme="minorHAnsi" w:hAnsiTheme="minorHAnsi" w:cstheme="minorHAnsi"/>
        </w:rPr>
        <w:t xml:space="preserve">day, November 7th at 12 noon. The new Constitution was </w:t>
      </w:r>
      <w:r w:rsidR="007157C3" w:rsidRPr="00F61B80">
        <w:rPr>
          <w:rFonts w:asciiTheme="minorHAnsi" w:hAnsiTheme="minorHAnsi" w:cstheme="minorHAnsi"/>
        </w:rPr>
        <w:t>u</w:t>
      </w:r>
      <w:r w:rsidRPr="00F61B80">
        <w:rPr>
          <w:rFonts w:asciiTheme="minorHAnsi" w:hAnsiTheme="minorHAnsi" w:cstheme="minorHAnsi"/>
        </w:rPr>
        <w:t>nanimously</w:t>
      </w:r>
      <w:r w:rsidR="007157C3" w:rsidRPr="00F61B80">
        <w:rPr>
          <w:rFonts w:asciiTheme="minorHAnsi" w:hAnsiTheme="minorHAnsi" w:cstheme="minorHAnsi"/>
        </w:rPr>
        <w:t xml:space="preserve"> </w:t>
      </w:r>
      <w:r w:rsidRPr="00F61B80">
        <w:rPr>
          <w:rFonts w:asciiTheme="minorHAnsi" w:hAnsiTheme="minorHAnsi" w:cstheme="minorHAnsi"/>
        </w:rPr>
        <w:t xml:space="preserve">accepted by the 56 members </w:t>
      </w:r>
      <w:r w:rsidR="007157C3" w:rsidRPr="00F61B80">
        <w:rPr>
          <w:rFonts w:asciiTheme="minorHAnsi" w:hAnsiTheme="minorHAnsi" w:cstheme="minorHAnsi"/>
        </w:rPr>
        <w:t>present</w:t>
      </w:r>
      <w:r w:rsidRPr="00F61B80">
        <w:rPr>
          <w:rFonts w:asciiTheme="minorHAnsi" w:hAnsiTheme="minorHAnsi" w:cstheme="minorHAnsi"/>
        </w:rPr>
        <w:t>, with no-one speaking against the motion.</w:t>
      </w:r>
      <w:r w:rsidRPr="00F61B80">
        <w:rPr>
          <w:rFonts w:asciiTheme="minorHAnsi" w:hAnsiTheme="minorHAnsi" w:cs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157C3" w:rsidRPr="00F61B80">
        <w:rPr>
          <w:rFonts w:asciiTheme="minorHAnsi" w:hAnsiTheme="minorHAnsi" w:cs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r w:rsidRPr="00F61B80">
        <w:rPr>
          <w:rFonts w:asciiTheme="minorHAnsi" w:hAnsiTheme="minorHAnsi" w:cs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new Constitution </w:t>
      </w:r>
      <w:r w:rsidR="007157C3" w:rsidRPr="00F61B80">
        <w:rPr>
          <w:rFonts w:asciiTheme="minorHAnsi" w:hAnsiTheme="minorHAnsi" w:cs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will now be lodged </w:t>
      </w:r>
      <w:r w:rsidRPr="00F61B80">
        <w:rPr>
          <w:rFonts w:asciiTheme="minorHAnsi" w:hAnsiTheme="minorHAnsi" w:cs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with the Office of Business and Consumer Affairs for approval in accordance with the Act.</w:t>
      </w:r>
      <w:r w:rsidR="007157C3" w:rsidRPr="00F61B80">
        <w:rPr>
          <w:rFonts w:asciiTheme="minorHAnsi" w:hAnsiTheme="minorHAnsi" w:cs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Many thanks to the dedicated committee who worked on the new Constitution: Anne Stimson, Warwick Bowden and chaired by Bill Jensen.</w:t>
      </w:r>
    </w:p>
    <w:p w14:paraId="289D9FC0" w14:textId="7E3390D6" w:rsidR="00320D89" w:rsidRDefault="00320D89" w:rsidP="00320D89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171FFF0A" w14:textId="77777777" w:rsidR="00F61B80" w:rsidRDefault="00F61B80" w:rsidP="00320D89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16192039" w14:textId="77777777" w:rsidR="00F61B80" w:rsidRPr="000E2853" w:rsidRDefault="00F61B80" w:rsidP="00320D89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42064A76" w14:textId="1617A2E8" w:rsidR="00320D89" w:rsidRPr="00F61B80" w:rsidRDefault="00F61B80" w:rsidP="00320D89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F61B80">
        <w:rPr>
          <w:rFonts w:ascii="Calibri" w:hAnsi="Calibri" w:cs="Calibri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1FCC9F2" wp14:editId="173923AE">
            <wp:simplePos x="0" y="0"/>
            <wp:positionH relativeFrom="column">
              <wp:posOffset>-76200</wp:posOffset>
            </wp:positionH>
            <wp:positionV relativeFrom="paragraph">
              <wp:posOffset>235585</wp:posOffset>
            </wp:positionV>
            <wp:extent cx="1663700" cy="2372360"/>
            <wp:effectExtent l="0" t="0" r="0" b="2540"/>
            <wp:wrapThrough wrapText="bothSides">
              <wp:wrapPolygon edited="0">
                <wp:start x="0" y="0"/>
                <wp:lineTo x="0" y="21507"/>
                <wp:lineTo x="21435" y="21507"/>
                <wp:lineTo x="21435" y="0"/>
                <wp:lineTo x="0" y="0"/>
              </wp:wrapPolygon>
            </wp:wrapThrough>
            <wp:docPr id="8422956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295697" name="Picture 84229569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B80">
        <w:rPr>
          <w:rFonts w:ascii="Calibri" w:hAnsi="Calibri" w:cs="Calibri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3451B22" wp14:editId="2A79A199">
            <wp:simplePos x="0" y="0"/>
            <wp:positionH relativeFrom="column">
              <wp:posOffset>4191000</wp:posOffset>
            </wp:positionH>
            <wp:positionV relativeFrom="paragraph">
              <wp:posOffset>184785</wp:posOffset>
            </wp:positionV>
            <wp:extent cx="1816100" cy="2423160"/>
            <wp:effectExtent l="0" t="0" r="0" b="2540"/>
            <wp:wrapSquare wrapText="bothSides"/>
            <wp:docPr id="1227083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083170" name="Picture 12270831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C3" w:rsidRPr="00F61B80">
        <w:rPr>
          <w:rFonts w:ascii="Calibri" w:hAnsi="Calibri" w:cs="Calibri"/>
          <w:b/>
          <w:bCs/>
          <w:sz w:val="32"/>
          <w:szCs w:val="32"/>
          <w:u w:val="single"/>
        </w:rPr>
        <w:t>Melbourne Cup at Glenelg Bridge Club</w:t>
      </w:r>
    </w:p>
    <w:p w14:paraId="195318E9" w14:textId="77777777" w:rsidR="00856D93" w:rsidRDefault="007157C3" w:rsidP="00F61B80">
      <w:pPr>
        <w:ind w:left="2160"/>
        <w:rPr>
          <w:rFonts w:ascii="Calibri" w:hAnsi="Calibri" w:cs="Calibri"/>
        </w:rPr>
      </w:pPr>
      <w:r w:rsidRPr="00F61B80">
        <w:rPr>
          <w:rFonts w:ascii="Calibri" w:hAnsi="Calibri" w:cs="Calibri"/>
        </w:rPr>
        <w:t xml:space="preserve">After the SGM, there was a real buzz in the air as we enjoyed a shared lunch and a glass of bubbly before settling down to bridge until a break for afternoon tea and the Melbourne Cup. Thank you to John </w:t>
      </w:r>
      <w:proofErr w:type="spellStart"/>
      <w:r w:rsidRPr="00F61B80">
        <w:rPr>
          <w:rFonts w:ascii="Calibri" w:hAnsi="Calibri" w:cs="Calibri"/>
        </w:rPr>
        <w:t>Hayles</w:t>
      </w:r>
      <w:proofErr w:type="spellEnd"/>
      <w:r w:rsidRPr="00F61B80">
        <w:rPr>
          <w:rFonts w:ascii="Calibri" w:hAnsi="Calibri" w:cs="Calibri"/>
        </w:rPr>
        <w:t xml:space="preserve"> who organized the sweep as he has done for several years. </w:t>
      </w:r>
      <w:r w:rsidR="00AB2E58" w:rsidRPr="00F61B80">
        <w:rPr>
          <w:rFonts w:ascii="Calibri" w:hAnsi="Calibri" w:cs="Calibri"/>
        </w:rPr>
        <w:t xml:space="preserve">Best dressed was awarded to Patricia </w:t>
      </w:r>
      <w:proofErr w:type="spellStart"/>
      <w:r w:rsidR="00AB2E58" w:rsidRPr="00F61B80">
        <w:rPr>
          <w:rFonts w:ascii="Calibri" w:hAnsi="Calibri" w:cs="Calibri"/>
        </w:rPr>
        <w:t>McGaffin</w:t>
      </w:r>
      <w:proofErr w:type="spellEnd"/>
      <w:r w:rsidR="00AB2E58" w:rsidRPr="00F61B80">
        <w:rPr>
          <w:rFonts w:ascii="Calibri" w:hAnsi="Calibri" w:cs="Calibri"/>
        </w:rPr>
        <w:t xml:space="preserve"> and Samantha Rowe and best dressed pair to Josie and Geoffrey Cock. </w:t>
      </w:r>
    </w:p>
    <w:p w14:paraId="56525937" w14:textId="678FF912" w:rsidR="00320D89" w:rsidRPr="00F61B80" w:rsidRDefault="00AB2E58" w:rsidP="00F61B80">
      <w:pPr>
        <w:ind w:left="2160"/>
        <w:rPr>
          <w:rFonts w:ascii="Calibri" w:hAnsi="Calibri" w:cs="Calibri"/>
        </w:rPr>
      </w:pPr>
      <w:r w:rsidRPr="00F61B80">
        <w:rPr>
          <w:rFonts w:ascii="Calibri" w:hAnsi="Calibri" w:cs="Calibri"/>
        </w:rPr>
        <w:t>Male members of the club were encouraged to make a bit more of an effort next year.</w:t>
      </w:r>
      <w:r w:rsidRPr="00F61B80">
        <w:rPr>
          <w:rFonts w:ascii="Calibri" w:hAnsi="Calibri" w:cs="Calibri"/>
          <w:noProof/>
          <w14:ligatures w14:val="standardContextual"/>
        </w:rPr>
        <w:t xml:space="preserve"> </w:t>
      </w:r>
    </w:p>
    <w:p w14:paraId="57E8F119" w14:textId="77777777" w:rsidR="00B70857" w:rsidRPr="00F61B80" w:rsidRDefault="00B70857" w:rsidP="00320D89">
      <w:pPr>
        <w:rPr>
          <w:rFonts w:ascii="Calibri" w:hAnsi="Calibri" w:cs="Calibri"/>
          <w:b/>
          <w:bCs/>
          <w:u w:val="single"/>
        </w:rPr>
      </w:pPr>
    </w:p>
    <w:p w14:paraId="36EFB104" w14:textId="77777777" w:rsidR="00B70857" w:rsidRDefault="00B70857" w:rsidP="00320D89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0AB070D" w14:textId="1E762ED7" w:rsidR="00320D89" w:rsidRPr="00B70857" w:rsidRDefault="00AB2E58" w:rsidP="00320D89">
      <w:pP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AB2E58">
        <w:rPr>
          <w:rFonts w:ascii="Calibri" w:hAnsi="Calibri" w:cs="Calibri"/>
          <w:b/>
          <w:bCs/>
          <w:sz w:val="28"/>
          <w:szCs w:val="28"/>
          <w:u w:val="single"/>
        </w:rPr>
        <w:t>Bridge Results</w:t>
      </w:r>
      <w:r w:rsidR="00B70857" w:rsidRPr="00B70857">
        <w:rPr>
          <w:rFonts w:asciiTheme="minorHAnsi" w:hAnsiTheme="minorHAnsi" w:cstheme="minorHAnsi"/>
          <w:sz w:val="28"/>
          <w:szCs w:val="28"/>
          <w:u w:val="single"/>
        </w:rPr>
        <w:t xml:space="preserve">: </w:t>
      </w:r>
      <w:r w:rsidR="00B70857" w:rsidRPr="00B70857">
        <w:rPr>
          <w:rFonts w:asciiTheme="minorHAnsi" w:eastAsia="Times New Roman" w:hAnsiTheme="minorHAnsi" w:cstheme="minorHAnsi"/>
          <w:sz w:val="28"/>
          <w:szCs w:val="28"/>
          <w:u w:val="single"/>
          <w:bdr w:val="none" w:sz="0" w:space="0" w:color="auto"/>
          <w:lang w:val="en-AU" w:eastAsia="ja-JP"/>
        </w:rPr>
        <w:t>Australia-Wide Open Pairs</w:t>
      </w:r>
    </w:p>
    <w:p w14:paraId="1C3A7A7B" w14:textId="6D003884" w:rsidR="00320D89" w:rsidRDefault="00B70857" w:rsidP="00320D89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1C709D52" wp14:editId="5E4AE3B2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352550" cy="1803400"/>
            <wp:effectExtent l="0" t="0" r="6350" b="0"/>
            <wp:wrapTight wrapText="bothSides">
              <wp:wrapPolygon edited="0">
                <wp:start x="0" y="0"/>
                <wp:lineTo x="0" y="21448"/>
                <wp:lineTo x="21499" y="21448"/>
                <wp:lineTo x="21499" y="0"/>
                <wp:lineTo x="0" y="0"/>
              </wp:wrapPolygon>
            </wp:wrapTight>
            <wp:docPr id="10310145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014576" name="Picture 103101457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F6004" w14:textId="6533E711" w:rsidR="00B70857" w:rsidRPr="00FA550B" w:rsidRDefault="006947F4" w:rsidP="00B708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bdr w:val="none" w:sz="0" w:space="0" w:color="auto"/>
          <w:lang w:val="en-AU" w:eastAsia="ja-JP"/>
        </w:rPr>
      </w:pPr>
      <w:r w:rsidRPr="006947F4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en-AU" w:eastAsia="ja-JP"/>
        </w:rPr>
        <w:t xml:space="preserve"> </w:t>
      </w:r>
      <w:proofErr w:type="spellStart"/>
      <w:r w:rsidRPr="00FA550B">
        <w:rPr>
          <w:rFonts w:asciiTheme="minorHAnsi" w:eastAsia="Times New Roman" w:hAnsiTheme="minorHAnsi" w:cstheme="minorHAnsi"/>
          <w:bdr w:val="none" w:sz="0" w:space="0" w:color="auto"/>
          <w:lang w:val="en-AU" w:eastAsia="ja-JP"/>
        </w:rPr>
        <w:t>Petter</w:t>
      </w:r>
      <w:proofErr w:type="spellEnd"/>
      <w:r w:rsidR="00FA550B" w:rsidRPr="00FA550B">
        <w:rPr>
          <w:rFonts w:asciiTheme="minorHAnsi" w:eastAsia="Times New Roman" w:hAnsiTheme="minorHAnsi" w:cstheme="minorHAnsi"/>
          <w:bdr w:val="none" w:sz="0" w:space="0" w:color="auto"/>
          <w:lang w:val="en-AU" w:eastAsia="ja-JP"/>
        </w:rPr>
        <w:t xml:space="preserve"> </w:t>
      </w:r>
      <w:proofErr w:type="spellStart"/>
      <w:r w:rsidRPr="00FA550B">
        <w:rPr>
          <w:rFonts w:asciiTheme="minorHAnsi" w:eastAsia="Times New Roman" w:hAnsiTheme="minorHAnsi" w:cstheme="minorHAnsi"/>
          <w:bdr w:val="none" w:sz="0" w:space="0" w:color="auto"/>
          <w:lang w:val="en-AU" w:eastAsia="ja-JP"/>
        </w:rPr>
        <w:t>Carlmark</w:t>
      </w:r>
      <w:proofErr w:type="spellEnd"/>
      <w:r w:rsidRPr="00FA550B">
        <w:rPr>
          <w:rFonts w:asciiTheme="minorHAnsi" w:eastAsia="Times New Roman" w:hAnsiTheme="minorHAnsi" w:cstheme="minorHAnsi"/>
          <w:bdr w:val="none" w:sz="0" w:space="0" w:color="auto"/>
          <w:lang w:val="en-AU" w:eastAsia="ja-JP"/>
        </w:rPr>
        <w:t xml:space="preserve"> and Bill Jensen had a good day on Wednesday 30 August, in the Australia-Wide Open Pairs, and scored 67.4, finishing 12th in Australia and the regional winners for SA/NT. Their accomplishment was recognised by the ABF and they were presented with engraved pens.</w:t>
      </w:r>
    </w:p>
    <w:p w14:paraId="5C43EB7B" w14:textId="30C3F0BE" w:rsidR="00B70857" w:rsidRPr="00FA550B" w:rsidRDefault="006947F4" w:rsidP="00F6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bdr w:val="none" w:sz="0" w:space="0" w:color="auto"/>
          <w:lang w:val="en-AU" w:eastAsia="ja-JP"/>
        </w:rPr>
      </w:pPr>
      <w:r w:rsidRPr="00FA550B">
        <w:rPr>
          <w:rFonts w:asciiTheme="minorHAnsi" w:eastAsia="Times New Roman" w:hAnsiTheme="minorHAnsi" w:cstheme="minorHAnsi"/>
          <w:bdr w:val="none" w:sz="0" w:space="0" w:color="auto"/>
          <w:lang w:val="en-AU" w:eastAsia="ja-JP"/>
        </w:rPr>
        <w:t xml:space="preserve">Well done Bill and </w:t>
      </w:r>
      <w:proofErr w:type="spellStart"/>
      <w:r w:rsidRPr="00FA550B">
        <w:rPr>
          <w:rFonts w:asciiTheme="minorHAnsi" w:eastAsia="Times New Roman" w:hAnsiTheme="minorHAnsi" w:cstheme="minorHAnsi"/>
          <w:bdr w:val="none" w:sz="0" w:space="0" w:color="auto"/>
          <w:lang w:val="en-AU" w:eastAsia="ja-JP"/>
        </w:rPr>
        <w:t>Petter</w:t>
      </w:r>
      <w:proofErr w:type="spellEnd"/>
      <w:r w:rsidRPr="00FA550B">
        <w:rPr>
          <w:rFonts w:asciiTheme="minorHAnsi" w:eastAsia="Times New Roman" w:hAnsiTheme="minorHAnsi" w:cstheme="minorHAnsi"/>
          <w:bdr w:val="none" w:sz="0" w:space="0" w:color="auto"/>
          <w:lang w:val="en-AU" w:eastAsia="ja-JP"/>
        </w:rPr>
        <w:t>.</w:t>
      </w:r>
      <w:r w:rsidR="00B70857" w:rsidRPr="00FA550B">
        <w:rPr>
          <w:rFonts w:asciiTheme="minorHAnsi" w:hAnsiTheme="minorHAnsi" w:cstheme="minorHAnsi"/>
          <w:noProof/>
          <w14:ligatures w14:val="standardContextual"/>
        </w:rPr>
        <w:t xml:space="preserve"> </w:t>
      </w:r>
    </w:p>
    <w:p w14:paraId="087E8923" w14:textId="77777777" w:rsidR="00B70857" w:rsidRDefault="00B70857" w:rsidP="00320D89">
      <w:pPr>
        <w:rPr>
          <w:rFonts w:asciiTheme="minorHAnsi" w:eastAsiaTheme="minorEastAsia" w:hAnsiTheme="minorHAnsi" w:cstheme="minorHAnsi"/>
          <w:color w:val="000000"/>
          <w:sz w:val="28"/>
          <w:szCs w:val="28"/>
          <w:u w:val="single"/>
          <w:bdr w:val="none" w:sz="0" w:space="0" w:color="auto"/>
          <w:lang w:val="en-GB" w:eastAsia="ja-JP"/>
          <w14:ligatures w14:val="standardContextual"/>
        </w:rPr>
      </w:pPr>
    </w:p>
    <w:p w14:paraId="6599A047" w14:textId="77777777" w:rsidR="00B70857" w:rsidRDefault="00B70857" w:rsidP="00320D89">
      <w:pPr>
        <w:rPr>
          <w:rFonts w:asciiTheme="minorHAnsi" w:eastAsiaTheme="minorEastAsia" w:hAnsiTheme="minorHAnsi" w:cstheme="minorHAnsi"/>
          <w:color w:val="000000"/>
          <w:sz w:val="28"/>
          <w:szCs w:val="28"/>
          <w:u w:val="single"/>
          <w:bdr w:val="none" w:sz="0" w:space="0" w:color="auto"/>
          <w:lang w:val="en-GB" w:eastAsia="ja-JP"/>
          <w14:ligatures w14:val="standardContextual"/>
        </w:rPr>
      </w:pPr>
    </w:p>
    <w:p w14:paraId="00789BD6" w14:textId="77777777" w:rsidR="00B70857" w:rsidRDefault="00B70857" w:rsidP="00320D89">
      <w:pPr>
        <w:rPr>
          <w:rFonts w:asciiTheme="minorHAnsi" w:eastAsiaTheme="minorEastAsia" w:hAnsiTheme="minorHAnsi" w:cstheme="minorHAnsi"/>
          <w:color w:val="000000"/>
          <w:sz w:val="28"/>
          <w:szCs w:val="28"/>
          <w:u w:val="single"/>
          <w:bdr w:val="none" w:sz="0" w:space="0" w:color="auto"/>
          <w:lang w:val="en-GB" w:eastAsia="ja-JP"/>
          <w14:ligatures w14:val="standardContextual"/>
        </w:rPr>
      </w:pPr>
    </w:p>
    <w:p w14:paraId="72E55DFC" w14:textId="51A6A0EE" w:rsidR="00320D89" w:rsidRPr="007118AC" w:rsidRDefault="00B70857" w:rsidP="00320D89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118AC">
        <w:rPr>
          <w:rFonts w:asciiTheme="minorHAnsi" w:eastAsiaTheme="minorEastAsia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/>
          <w:lang w:val="en-GB" w:eastAsia="ja-JP"/>
          <w14:ligatures w14:val="standardContextual"/>
        </w:rPr>
        <w:lastRenderedPageBreak/>
        <w:t>Australia-Wide Restricted Pairs</w:t>
      </w:r>
    </w:p>
    <w:p w14:paraId="64536FE6" w14:textId="77777777" w:rsidR="00320D89" w:rsidRDefault="00320D89" w:rsidP="00320D89">
      <w:pPr>
        <w:rPr>
          <w:rFonts w:ascii="Calibri" w:hAnsi="Calibri" w:cs="Calibri"/>
          <w:b/>
          <w:bCs/>
          <w:sz w:val="22"/>
          <w:szCs w:val="22"/>
        </w:rPr>
      </w:pPr>
    </w:p>
    <w:p w14:paraId="0550A6C0" w14:textId="3CFEC87D" w:rsidR="00B70857" w:rsidRPr="00B70857" w:rsidRDefault="00B70857" w:rsidP="00B708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</w:pPr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t>This year we held two sessions of the Australia-Wide Restricted Pairs on Thursday 26 October.</w:t>
      </w:r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br/>
      </w:r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br/>
        <w:t>This event is for players with less than 300 masterpoints.</w:t>
      </w:r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br/>
      </w:r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br/>
        <w:t>In the afternoon session, there were 32 players; that is eight (8) tables, and we ran a Mitchell movement.</w:t>
      </w:r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br/>
      </w:r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br/>
        <w:t xml:space="preserve">The North / South winners were Jen Clarke and Helena </w:t>
      </w:r>
      <w:proofErr w:type="spellStart"/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t>Saj-Rynes</w:t>
      </w:r>
      <w:proofErr w:type="spellEnd"/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t xml:space="preserve"> with a score of 57.44 and the East / West winners were Paul </w:t>
      </w:r>
      <w:proofErr w:type="spellStart"/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t>Acfield</w:t>
      </w:r>
      <w:proofErr w:type="spellEnd"/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t xml:space="preserve"> and Graham </w:t>
      </w:r>
      <w:proofErr w:type="spellStart"/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t>Stucley</w:t>
      </w:r>
      <w:proofErr w:type="spellEnd"/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t xml:space="preserve"> with a score of 69.35.</w:t>
      </w:r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br/>
      </w:r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br/>
        <w:t>When the scores were finalised nationally Paul and Graham finished 5th overall in Australia.</w:t>
      </w:r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br/>
      </w:r>
      <w:r w:rsidRPr="00B70857"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br/>
        <w:t>In the night session there were twelve (12) players and we ran a three (3) table Howell movement (pairs ranked 1 to 12). The winners of the night event were Ray Daws and John Gilchrist with a score of 57.50.</w:t>
      </w:r>
    </w:p>
    <w:p w14:paraId="45760387" w14:textId="77777777" w:rsidR="00B70857" w:rsidRDefault="00B70857" w:rsidP="00B708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</w:pPr>
    </w:p>
    <w:p w14:paraId="1D5DB9CD" w14:textId="07D9DF7A" w:rsidR="00F61B80" w:rsidRPr="00B70857" w:rsidRDefault="00F61B80" w:rsidP="00B708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</w:pPr>
      <w:r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  <w:t>Congratulations to the winners and to all who participated.</w:t>
      </w:r>
    </w:p>
    <w:p w14:paraId="4820F6B8" w14:textId="77777777" w:rsidR="00B70857" w:rsidRPr="00B70857" w:rsidRDefault="00B70857" w:rsidP="00B708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color w:val="000000"/>
          <w:bdr w:val="none" w:sz="0" w:space="0" w:color="auto"/>
          <w:lang w:val="en-AU" w:eastAsia="ja-JP"/>
        </w:rPr>
      </w:pPr>
    </w:p>
    <w:p w14:paraId="148CA359" w14:textId="5B7239D1" w:rsidR="00B70857" w:rsidRPr="00B70857" w:rsidRDefault="00B70857" w:rsidP="00B708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AU" w:eastAsia="ja-JP"/>
        </w:rPr>
      </w:pPr>
      <w:r>
        <w:rPr>
          <w:rFonts w:eastAsia="Times New Roman"/>
          <w:noProof/>
          <w:bdr w:val="none" w:sz="0" w:space="0" w:color="auto"/>
          <w:lang w:val="en-AU" w:eastAsia="ja-JP"/>
          <w14:ligatures w14:val="standardContextual"/>
        </w:rPr>
        <w:drawing>
          <wp:inline distT="0" distB="0" distL="0" distR="0" wp14:anchorId="40ABDE01" wp14:editId="1E347A77">
            <wp:extent cx="1663842" cy="1247847"/>
            <wp:effectExtent l="4762" t="0" r="4763" b="4762"/>
            <wp:docPr id="3680238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23821" name="Picture 3680238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2614" cy="125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bdr w:val="none" w:sz="0" w:space="0" w:color="auto"/>
          <w:lang w:val="en-AU" w:eastAsia="ja-JP"/>
          <w14:ligatures w14:val="standardContextual"/>
        </w:rPr>
        <w:drawing>
          <wp:inline distT="0" distB="0" distL="0" distR="0" wp14:anchorId="4B7F8151" wp14:editId="67D980F1">
            <wp:extent cx="1662342" cy="1163955"/>
            <wp:effectExtent l="0" t="5080" r="0" b="0"/>
            <wp:docPr id="2494309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43095" name="Picture 2494309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0293" cy="122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bdr w:val="none" w:sz="0" w:space="0" w:color="auto"/>
          <w:lang w:val="en-AU" w:eastAsia="ja-JP"/>
          <w14:ligatures w14:val="standardContextual"/>
        </w:rPr>
        <w:drawing>
          <wp:inline distT="0" distB="0" distL="0" distR="0" wp14:anchorId="1E12E69B" wp14:editId="673E9B52">
            <wp:extent cx="1673736" cy="1255267"/>
            <wp:effectExtent l="6033" t="0" r="0" b="0"/>
            <wp:docPr id="14888076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807634" name="Picture 148880763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71530" cy="132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8A8B0" w14:textId="77777777" w:rsidR="00B70857" w:rsidRDefault="00B70857" w:rsidP="00320D89">
      <w:pPr>
        <w:rPr>
          <w:rFonts w:ascii="Calibri" w:hAnsi="Calibri" w:cs="Calibri"/>
          <w:sz w:val="22"/>
          <w:szCs w:val="22"/>
        </w:rPr>
      </w:pPr>
    </w:p>
    <w:p w14:paraId="09C79804" w14:textId="77777777" w:rsidR="00B70857" w:rsidRDefault="00B70857" w:rsidP="00320D89">
      <w:pPr>
        <w:rPr>
          <w:rFonts w:ascii="Calibri" w:hAnsi="Calibri" w:cs="Calibri"/>
          <w:sz w:val="22"/>
          <w:szCs w:val="22"/>
        </w:rPr>
      </w:pPr>
    </w:p>
    <w:p w14:paraId="5B33E96F" w14:textId="2F7DF131" w:rsidR="00B70857" w:rsidRDefault="007118AC" w:rsidP="00320D89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Masterpoint Rank Promotions</w:t>
      </w:r>
      <w:r w:rsidR="00FA550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for October</w:t>
      </w:r>
    </w:p>
    <w:p w14:paraId="5109C1A7" w14:textId="76CFC623" w:rsidR="007118AC" w:rsidRDefault="007118AC" w:rsidP="00320D89">
      <w:pPr>
        <w:rPr>
          <w:rFonts w:asciiTheme="minorHAnsi" w:hAnsiTheme="minorHAnsi" w:cstheme="minorHAnsi"/>
        </w:rPr>
      </w:pPr>
      <w:r w:rsidRPr="007118AC">
        <w:rPr>
          <w:rFonts w:asciiTheme="minorHAnsi" w:hAnsiTheme="minorHAnsi" w:cstheme="minorHAnsi"/>
        </w:rPr>
        <w:t>Paul Williams</w:t>
      </w:r>
      <w:r w:rsidR="00FA550B">
        <w:rPr>
          <w:rFonts w:asciiTheme="minorHAnsi" w:hAnsiTheme="minorHAnsi" w:cstheme="minorHAnsi"/>
        </w:rPr>
        <w:t xml:space="preserve">            Graduate Master</w:t>
      </w:r>
    </w:p>
    <w:p w14:paraId="3DC8B39C" w14:textId="21D6CABB" w:rsidR="007118AC" w:rsidRDefault="007118AC" w:rsidP="00320D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Helena </w:t>
      </w:r>
      <w:proofErr w:type="spellStart"/>
      <w:r>
        <w:rPr>
          <w:rFonts w:asciiTheme="minorHAnsi" w:hAnsiTheme="minorHAnsi" w:cstheme="minorHAnsi"/>
        </w:rPr>
        <w:t>Saj-Reynes</w:t>
      </w:r>
      <w:proofErr w:type="spellEnd"/>
      <w:r>
        <w:rPr>
          <w:rFonts w:asciiTheme="minorHAnsi" w:hAnsiTheme="minorHAnsi" w:cstheme="minorHAnsi"/>
        </w:rPr>
        <w:t xml:space="preserve">    </w:t>
      </w:r>
      <w:r w:rsidR="00FA550B">
        <w:rPr>
          <w:rFonts w:asciiTheme="minorHAnsi" w:hAnsiTheme="minorHAnsi" w:cstheme="minorHAnsi"/>
        </w:rPr>
        <w:t>Club</w:t>
      </w:r>
      <w:r>
        <w:rPr>
          <w:rFonts w:asciiTheme="minorHAnsi" w:hAnsiTheme="minorHAnsi" w:cstheme="minorHAnsi"/>
        </w:rPr>
        <w:t xml:space="preserve"> Master</w:t>
      </w:r>
    </w:p>
    <w:p w14:paraId="62F2CEE2" w14:textId="3946E48A" w:rsidR="007118AC" w:rsidRDefault="007118AC" w:rsidP="00320D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 Clarke</w:t>
      </w:r>
      <w:r>
        <w:rPr>
          <w:rFonts w:asciiTheme="minorHAnsi" w:hAnsiTheme="minorHAnsi" w:cstheme="minorHAnsi"/>
        </w:rPr>
        <w:tab/>
        <w:t xml:space="preserve">           </w:t>
      </w:r>
      <w:r w:rsidR="00FA550B">
        <w:rPr>
          <w:rFonts w:asciiTheme="minorHAnsi" w:hAnsiTheme="minorHAnsi" w:cstheme="minorHAnsi"/>
        </w:rPr>
        <w:t>Club</w:t>
      </w:r>
      <w:r>
        <w:rPr>
          <w:rFonts w:asciiTheme="minorHAnsi" w:hAnsiTheme="minorHAnsi" w:cstheme="minorHAnsi"/>
        </w:rPr>
        <w:t xml:space="preserve"> Master</w:t>
      </w:r>
    </w:p>
    <w:p w14:paraId="4F7CD971" w14:textId="21E06EDC" w:rsidR="007118AC" w:rsidRDefault="007118AC" w:rsidP="00320D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 Green</w:t>
      </w:r>
      <w:r>
        <w:rPr>
          <w:rFonts w:asciiTheme="minorHAnsi" w:hAnsiTheme="minorHAnsi" w:cstheme="minorHAnsi"/>
        </w:rPr>
        <w:tab/>
        <w:t xml:space="preserve">         </w:t>
      </w:r>
      <w:r w:rsidR="00FA55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FA550B">
        <w:rPr>
          <w:rFonts w:asciiTheme="minorHAnsi" w:hAnsiTheme="minorHAnsi" w:cstheme="minorHAnsi"/>
        </w:rPr>
        <w:t>Club</w:t>
      </w:r>
      <w:r>
        <w:rPr>
          <w:rFonts w:asciiTheme="minorHAnsi" w:hAnsiTheme="minorHAnsi" w:cstheme="minorHAnsi"/>
        </w:rPr>
        <w:t xml:space="preserve"> Master</w:t>
      </w:r>
    </w:p>
    <w:p w14:paraId="10D4D3EE" w14:textId="77777777" w:rsidR="00FA550B" w:rsidRDefault="00FA550B" w:rsidP="00320D89">
      <w:pPr>
        <w:rPr>
          <w:rFonts w:asciiTheme="minorHAnsi" w:hAnsiTheme="minorHAnsi" w:cstheme="minorHAnsi"/>
        </w:rPr>
      </w:pPr>
    </w:p>
    <w:p w14:paraId="6D433EED" w14:textId="77777777" w:rsidR="00FA550B" w:rsidRDefault="00FA550B" w:rsidP="00320D89">
      <w:pPr>
        <w:rPr>
          <w:rFonts w:asciiTheme="minorHAnsi" w:hAnsiTheme="minorHAnsi" w:cstheme="minorHAnsi"/>
        </w:rPr>
      </w:pPr>
    </w:p>
    <w:p w14:paraId="2EC220B4" w14:textId="77777777" w:rsidR="00856D93" w:rsidRDefault="00856D93" w:rsidP="00320D89">
      <w:pPr>
        <w:rPr>
          <w:rFonts w:asciiTheme="minorHAnsi" w:hAnsiTheme="minorHAnsi" w:cstheme="minorHAnsi"/>
        </w:rPr>
      </w:pPr>
    </w:p>
    <w:p w14:paraId="5E32D11E" w14:textId="02E25390" w:rsidR="00FA550B" w:rsidRPr="007118AC" w:rsidRDefault="00FA550B" w:rsidP="00320D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this is that last newsletter for 2023, the executive and the committee </w:t>
      </w:r>
      <w:r w:rsidR="00856D93">
        <w:rPr>
          <w:rFonts w:asciiTheme="minorHAnsi" w:hAnsiTheme="minorHAnsi" w:cstheme="minorHAnsi"/>
        </w:rPr>
        <w:t>of Glenelg Contract Bridge Club</w:t>
      </w:r>
      <w:r>
        <w:rPr>
          <w:rFonts w:asciiTheme="minorHAnsi" w:hAnsiTheme="minorHAnsi" w:cstheme="minorHAnsi"/>
        </w:rPr>
        <w:t xml:space="preserve"> </w:t>
      </w:r>
      <w:r w:rsidR="003613A3">
        <w:rPr>
          <w:rFonts w:asciiTheme="minorHAnsi" w:hAnsiTheme="minorHAnsi" w:cstheme="minorHAnsi"/>
        </w:rPr>
        <w:t>wish all members a safe and happy Christmas and best wishes for the New Year.</w:t>
      </w:r>
    </w:p>
    <w:p w14:paraId="1E9E4FE7" w14:textId="77777777" w:rsidR="00B70857" w:rsidRDefault="00B70857" w:rsidP="00320D89">
      <w:pPr>
        <w:rPr>
          <w:rFonts w:ascii="Calibri" w:hAnsi="Calibri" w:cs="Calibri"/>
          <w:sz w:val="22"/>
          <w:szCs w:val="22"/>
        </w:rPr>
      </w:pPr>
    </w:p>
    <w:p w14:paraId="5D646330" w14:textId="77777777" w:rsidR="00B70857" w:rsidRDefault="00B70857" w:rsidP="00320D89">
      <w:pPr>
        <w:rPr>
          <w:rFonts w:ascii="Calibri" w:hAnsi="Calibri" w:cs="Calibri"/>
          <w:sz w:val="22"/>
          <w:szCs w:val="22"/>
        </w:rPr>
      </w:pPr>
    </w:p>
    <w:p w14:paraId="3CE3C1AF" w14:textId="77777777" w:rsidR="00B70857" w:rsidRDefault="00B70857" w:rsidP="00320D89">
      <w:pPr>
        <w:rPr>
          <w:rFonts w:ascii="Calibri" w:hAnsi="Calibri" w:cs="Calibri"/>
          <w:sz w:val="22"/>
          <w:szCs w:val="22"/>
        </w:rPr>
      </w:pPr>
    </w:p>
    <w:p w14:paraId="3836A6C4" w14:textId="77777777" w:rsidR="00B70857" w:rsidRDefault="00B70857" w:rsidP="00320D89">
      <w:pPr>
        <w:rPr>
          <w:rFonts w:ascii="Calibri" w:hAnsi="Calibri" w:cs="Calibri"/>
          <w:sz w:val="22"/>
          <w:szCs w:val="22"/>
        </w:rPr>
      </w:pPr>
    </w:p>
    <w:p w14:paraId="141AB99E" w14:textId="77777777" w:rsidR="00B70857" w:rsidRDefault="00B70857" w:rsidP="00320D89">
      <w:pPr>
        <w:rPr>
          <w:rFonts w:ascii="Calibri" w:hAnsi="Calibri" w:cs="Calibri"/>
          <w:sz w:val="22"/>
          <w:szCs w:val="22"/>
        </w:rPr>
      </w:pPr>
    </w:p>
    <w:p w14:paraId="6AE76502" w14:textId="77777777" w:rsidR="00B70857" w:rsidRDefault="00B70857" w:rsidP="00320D89">
      <w:pPr>
        <w:rPr>
          <w:rFonts w:ascii="Calibri" w:hAnsi="Calibri" w:cs="Calibri"/>
          <w:sz w:val="22"/>
          <w:szCs w:val="22"/>
        </w:rPr>
      </w:pPr>
    </w:p>
    <w:p w14:paraId="03FD59B8" w14:textId="77777777" w:rsidR="00B70857" w:rsidRDefault="00B70857" w:rsidP="00320D89">
      <w:pPr>
        <w:rPr>
          <w:rFonts w:ascii="Calibri" w:hAnsi="Calibri" w:cs="Calibri"/>
          <w:sz w:val="22"/>
          <w:szCs w:val="22"/>
        </w:rPr>
      </w:pPr>
    </w:p>
    <w:p w14:paraId="057F58D2" w14:textId="77777777" w:rsidR="00B70857" w:rsidRDefault="00B70857" w:rsidP="00320D89">
      <w:pPr>
        <w:rPr>
          <w:rFonts w:ascii="Calibri" w:hAnsi="Calibri" w:cs="Calibri"/>
          <w:sz w:val="22"/>
          <w:szCs w:val="22"/>
        </w:rPr>
      </w:pPr>
    </w:p>
    <w:p w14:paraId="050A8DB3" w14:textId="77777777" w:rsidR="00B70857" w:rsidRDefault="00B70857" w:rsidP="00320D89">
      <w:pPr>
        <w:rPr>
          <w:rFonts w:ascii="Calibri" w:hAnsi="Calibri" w:cs="Calibri"/>
          <w:sz w:val="22"/>
          <w:szCs w:val="22"/>
        </w:rPr>
      </w:pPr>
    </w:p>
    <w:p w14:paraId="47BC00CD" w14:textId="77777777" w:rsidR="00B70857" w:rsidRDefault="00B70857" w:rsidP="00320D89">
      <w:pPr>
        <w:rPr>
          <w:rFonts w:ascii="Calibri" w:hAnsi="Calibri" w:cs="Calibri"/>
          <w:sz w:val="22"/>
          <w:szCs w:val="22"/>
        </w:rPr>
      </w:pPr>
    </w:p>
    <w:p w14:paraId="0FE661BD" w14:textId="77777777" w:rsidR="00B70857" w:rsidRDefault="00B70857" w:rsidP="00320D89">
      <w:pPr>
        <w:rPr>
          <w:rFonts w:ascii="Calibri" w:hAnsi="Calibri" w:cs="Calibri"/>
          <w:sz w:val="22"/>
          <w:szCs w:val="22"/>
        </w:rPr>
      </w:pPr>
    </w:p>
    <w:p w14:paraId="01A6F885" w14:textId="77777777" w:rsidR="00B70857" w:rsidRDefault="00B70857" w:rsidP="00320D89">
      <w:pPr>
        <w:rPr>
          <w:rFonts w:ascii="Calibri" w:hAnsi="Calibri" w:cs="Calibri"/>
          <w:sz w:val="22"/>
          <w:szCs w:val="22"/>
        </w:rPr>
      </w:pPr>
    </w:p>
    <w:p w14:paraId="72DF4173" w14:textId="77777777" w:rsidR="00320D89" w:rsidRDefault="00320D89" w:rsidP="00320D89">
      <w:pPr>
        <w:pStyle w:val="Body"/>
        <w:spacing w:after="200" w:line="276" w:lineRule="auto"/>
        <w:rPr>
          <w:rFonts w:ascii="Calibri" w:hAnsi="Calibri" w:cs="Calibri"/>
          <w:u w:val="single"/>
        </w:rPr>
      </w:pPr>
    </w:p>
    <w:p w14:paraId="79DED634" w14:textId="77777777" w:rsidR="00320D89" w:rsidRDefault="00320D89" w:rsidP="00320D89">
      <w:pPr>
        <w:pStyle w:val="Body"/>
        <w:spacing w:after="200" w:line="276" w:lineRule="auto"/>
        <w:rPr>
          <w:rFonts w:ascii="Calibri" w:hAnsi="Calibri" w:cs="Calibri"/>
          <w:u w:val="single"/>
        </w:rPr>
      </w:pPr>
    </w:p>
    <w:p w14:paraId="74CC8BCA" w14:textId="77777777" w:rsidR="00320D89" w:rsidRDefault="00320D89" w:rsidP="00320D89">
      <w:pPr>
        <w:pStyle w:val="Body"/>
        <w:spacing w:after="200" w:line="276" w:lineRule="auto"/>
        <w:rPr>
          <w:rFonts w:ascii="Calibri" w:hAnsi="Calibri" w:cs="Calibri"/>
          <w:u w:val="single"/>
        </w:rPr>
      </w:pPr>
    </w:p>
    <w:p w14:paraId="661BAACF" w14:textId="77777777" w:rsidR="00320D89" w:rsidRDefault="00320D89" w:rsidP="00320D89">
      <w:pPr>
        <w:pStyle w:val="Body"/>
        <w:spacing w:after="200" w:line="276" w:lineRule="auto"/>
        <w:rPr>
          <w:rFonts w:ascii="Calibri" w:hAnsi="Calibri" w:cs="Calibri"/>
          <w:u w:val="single"/>
        </w:rPr>
      </w:pPr>
    </w:p>
    <w:p w14:paraId="4E74ACBA" w14:textId="77777777" w:rsidR="00320D89" w:rsidRDefault="00320D89" w:rsidP="00320D89">
      <w:pPr>
        <w:pStyle w:val="Body"/>
        <w:spacing w:after="200" w:line="276" w:lineRule="auto"/>
        <w:rPr>
          <w:rFonts w:ascii="Calibri" w:hAnsi="Calibri" w:cs="Calibri"/>
          <w:u w:val="single"/>
        </w:rPr>
      </w:pPr>
    </w:p>
    <w:p w14:paraId="6D133A21" w14:textId="77777777" w:rsidR="00320D89" w:rsidRDefault="00320D89" w:rsidP="00320D89">
      <w:pPr>
        <w:pStyle w:val="Body"/>
        <w:spacing w:after="200" w:line="276" w:lineRule="auto"/>
        <w:rPr>
          <w:rFonts w:ascii="Calibri" w:hAnsi="Calibri" w:cs="Calibri"/>
          <w:u w:val="single"/>
        </w:rPr>
      </w:pPr>
    </w:p>
    <w:p w14:paraId="15A9E6AC" w14:textId="77777777" w:rsidR="00320D89" w:rsidRDefault="00320D89" w:rsidP="00320D89">
      <w:pPr>
        <w:pStyle w:val="Body"/>
        <w:spacing w:after="200" w:line="276" w:lineRule="auto"/>
        <w:rPr>
          <w:rFonts w:ascii="Calibri" w:hAnsi="Calibri" w:cs="Calibri"/>
          <w:u w:val="single"/>
        </w:rPr>
      </w:pPr>
    </w:p>
    <w:p w14:paraId="32031081" w14:textId="77777777" w:rsidR="00320D89" w:rsidRPr="006C400A" w:rsidRDefault="00320D89" w:rsidP="00320D89">
      <w:pPr>
        <w:pStyle w:val="Body"/>
        <w:spacing w:after="200" w:line="276" w:lineRule="auto"/>
        <w:rPr>
          <w:rFonts w:ascii="Calibri" w:hAnsi="Calibri" w:cs="Calibri"/>
          <w:u w:val="single"/>
        </w:rPr>
      </w:pPr>
    </w:p>
    <w:p w14:paraId="3A9CEB4C" w14:textId="77777777" w:rsidR="00320D89" w:rsidRPr="0018071E" w:rsidRDefault="00320D89" w:rsidP="00320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AU" w:eastAsia="ja-JP"/>
        </w:rPr>
      </w:pPr>
      <w:r w:rsidRPr="0018071E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en-AU" w:eastAsia="ja-JP"/>
        </w:rPr>
        <w:t> </w:t>
      </w:r>
    </w:p>
    <w:p w14:paraId="30FB928F" w14:textId="77777777" w:rsidR="00320D89" w:rsidRDefault="00320D89" w:rsidP="00320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en-AU" w:eastAsia="ja-JP"/>
        </w:rPr>
      </w:pPr>
    </w:p>
    <w:p w14:paraId="3E324A85" w14:textId="77777777" w:rsidR="00320D89" w:rsidRDefault="00320D89" w:rsidP="00320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en-AU" w:eastAsia="ja-JP"/>
        </w:rPr>
      </w:pPr>
    </w:p>
    <w:p w14:paraId="2A61B09A" w14:textId="77777777" w:rsidR="00320D89" w:rsidRPr="00C01968" w:rsidRDefault="00320D89" w:rsidP="00320D89">
      <w:pPr>
        <w:pStyle w:val="Body"/>
        <w:spacing w:after="200" w:line="276" w:lineRule="auto"/>
        <w:rPr>
          <w:rFonts w:ascii="Trebuchet MS" w:hAnsi="Trebuchet MS"/>
          <w:sz w:val="22"/>
          <w:szCs w:val="22"/>
          <w:lang w:val="en-AU"/>
        </w:rPr>
      </w:pPr>
    </w:p>
    <w:p w14:paraId="00C0C716" w14:textId="77777777" w:rsidR="00320D89" w:rsidRPr="00BC1A80" w:rsidRDefault="00320D89" w:rsidP="00320D89">
      <w:pPr>
        <w:pStyle w:val="Body"/>
        <w:spacing w:after="200" w:line="276" w:lineRule="auto"/>
        <w:rPr>
          <w:rFonts w:ascii="Trebuchet MS" w:hAnsi="Trebuchet MS"/>
        </w:rPr>
      </w:pPr>
    </w:p>
    <w:p w14:paraId="7EA240E0" w14:textId="77777777" w:rsidR="009106FD" w:rsidRDefault="009106FD"/>
    <w:sectPr w:rsidR="009106FD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79B7" w14:textId="77777777" w:rsidR="00AE2383" w:rsidRDefault="00AE2383">
      <w:r>
        <w:separator/>
      </w:r>
    </w:p>
  </w:endnote>
  <w:endnote w:type="continuationSeparator" w:id="0">
    <w:p w14:paraId="4BD6B0BE" w14:textId="77777777" w:rsidR="00AE2383" w:rsidRDefault="00AE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7342" w14:textId="77777777" w:rsidR="003613A3" w:rsidRDefault="003613A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4F16" w14:textId="77777777" w:rsidR="00AE2383" w:rsidRDefault="00AE2383">
      <w:r>
        <w:separator/>
      </w:r>
    </w:p>
  </w:footnote>
  <w:footnote w:type="continuationSeparator" w:id="0">
    <w:p w14:paraId="2DE97D7A" w14:textId="77777777" w:rsidR="00AE2383" w:rsidRDefault="00AE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3595" w14:textId="77777777" w:rsidR="003613A3" w:rsidRDefault="003613A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89"/>
    <w:rsid w:val="000E2853"/>
    <w:rsid w:val="00320D89"/>
    <w:rsid w:val="003613A3"/>
    <w:rsid w:val="00462487"/>
    <w:rsid w:val="006947F4"/>
    <w:rsid w:val="007118AC"/>
    <w:rsid w:val="007157C3"/>
    <w:rsid w:val="00856D93"/>
    <w:rsid w:val="009106FD"/>
    <w:rsid w:val="009E517E"/>
    <w:rsid w:val="00AB2E58"/>
    <w:rsid w:val="00AE2383"/>
    <w:rsid w:val="00B70857"/>
    <w:rsid w:val="00C35E0B"/>
    <w:rsid w:val="00F61B80"/>
    <w:rsid w:val="00F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F3C3"/>
  <w15:chartTrackingRefBased/>
  <w15:docId w15:val="{7907E9FA-53D6-4A45-9FB6-4219F045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20D8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Header">
    <w:name w:val="header"/>
    <w:link w:val="HeaderChar"/>
    <w:rsid w:val="00320D8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alibri" w:eastAsia="Calibri" w:hAnsi="Calibri" w:cs="Calibri"/>
      <w:color w:val="000000"/>
      <w:kern w:val="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eaderChar">
    <w:name w:val="Header Char"/>
    <w:basedOn w:val="DefaultParagraphFont"/>
    <w:link w:val="Header"/>
    <w:rsid w:val="00320D89"/>
    <w:rPr>
      <w:rFonts w:ascii="Calibri" w:eastAsia="Calibri" w:hAnsi="Calibri" w:cs="Calibri"/>
      <w:color w:val="000000"/>
      <w:kern w:val="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">
    <w:name w:val="Body"/>
    <w:rsid w:val="00320D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pple-converted-space">
    <w:name w:val="apple-converted-space"/>
    <w:basedOn w:val="DefaultParagraphFont"/>
    <w:rsid w:val="00320D89"/>
  </w:style>
  <w:style w:type="paragraph" w:customStyle="1" w:styleId="Default">
    <w:name w:val="Default"/>
    <w:rsid w:val="000E2853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bdr w:val="nil"/>
      <w:lang w:val="en-US" w:eastAsia="en-US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Hammond</dc:creator>
  <cp:keywords/>
  <dc:description/>
  <cp:lastModifiedBy>Graeme Hammond</cp:lastModifiedBy>
  <cp:revision>3</cp:revision>
  <cp:lastPrinted>2023-11-14T06:43:00Z</cp:lastPrinted>
  <dcterms:created xsi:type="dcterms:W3CDTF">2023-11-14T06:45:00Z</dcterms:created>
  <dcterms:modified xsi:type="dcterms:W3CDTF">2023-11-15T03:38:00Z</dcterms:modified>
</cp:coreProperties>
</file>